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77D" w:rsidRDefault="00BB177D"/>
    <w:p w:rsidR="00BB177D" w:rsidRDefault="00BB177D"/>
    <w:p w:rsidR="00BB177D" w:rsidRDefault="00BB177D"/>
    <w:p w:rsidR="00BB177D" w:rsidRDefault="00BB177D"/>
    <w:p w:rsidR="00BB177D" w:rsidRDefault="00BB177D"/>
    <w:p w:rsidR="00BB177D" w:rsidRDefault="00BB177D"/>
    <w:p w:rsidR="00BB177D" w:rsidRDefault="00BB177D" w:rsidP="00BB177D">
      <w:pPr>
        <w:jc w:val="center"/>
      </w:pPr>
      <w:r>
        <w:t>Does gender affect depression in individuals?</w:t>
      </w:r>
    </w:p>
    <w:p w:rsidR="00BB177D" w:rsidRDefault="00BB177D" w:rsidP="00BB177D">
      <w:pPr>
        <w:jc w:val="center"/>
      </w:pPr>
      <w:r>
        <w:t>Name of Student</w:t>
      </w:r>
    </w:p>
    <w:p w:rsidR="00BB177D" w:rsidRDefault="00BB177D" w:rsidP="00BB177D">
      <w:pPr>
        <w:jc w:val="center"/>
      </w:pPr>
      <w:r>
        <w:t>Name of Institution</w:t>
      </w:r>
    </w:p>
    <w:p w:rsidR="00BB177D" w:rsidRDefault="00BB177D" w:rsidP="00BB177D">
      <w:pPr>
        <w:jc w:val="center"/>
      </w:pPr>
      <w:r>
        <w:t>Date</w:t>
      </w:r>
      <w:r>
        <w:br w:type="page"/>
      </w:r>
    </w:p>
    <w:p w:rsidR="003D61E1" w:rsidRPr="003D61E1" w:rsidRDefault="003D61E1" w:rsidP="003D61E1">
      <w:pPr>
        <w:jc w:val="center"/>
        <w:rPr>
          <w:b/>
        </w:rPr>
      </w:pPr>
      <w:r w:rsidRPr="003D61E1">
        <w:rPr>
          <w:b/>
        </w:rPr>
        <w:lastRenderedPageBreak/>
        <w:t>Abstract</w:t>
      </w:r>
    </w:p>
    <w:p w:rsidR="003D61E1" w:rsidRDefault="003D61E1" w:rsidP="006B2A82">
      <w:pPr>
        <w:ind w:firstLine="720"/>
      </w:pPr>
      <w:r>
        <w:t xml:space="preserve">Clinical depression symptoms manifest in a variety of ways specific to a person. The major difference of characteristics that create a rift of the symptoms of depression and thus the diagnosis of the symptoms is gender. The </w:t>
      </w:r>
      <w:r w:rsidR="00F46C3F">
        <w:t>generalized symptoms fit into perspective but the diagnosis of depression require a period of prolonged symptoms. Due to their differing physiology, men and women observation of symptoms differs. In a woman’s body, hormonal imbalance is attributed as the source of different changes and shifts in moods and attitudes. Women physiology also mandates specific intervals in their life where the hormonal imbalance is at their peak and these instances and situations are significant triggers for depression in women. Women also tend to be socially involved and thus they are very expressive in their attitudes and moods which results in higher instances of diagnosis since the symptoms are easily visible. Men on the other hand have a different brain setup which makes the triggers of depression more complex, based on hormones and a difference in brain circuitry. Men also prefer to be goal oriented and are biologically set to be protectors and that notion makes them more prone to disguising their symptoms which may later emerge as alternative disorders.</w:t>
      </w:r>
    </w:p>
    <w:p w:rsidR="0060493A" w:rsidRDefault="003E568D" w:rsidP="006B2A82">
      <w:pPr>
        <w:ind w:firstLine="720"/>
      </w:pPr>
      <w:bookmarkStart w:id="0" w:name="_GoBack"/>
      <w:bookmarkEnd w:id="0"/>
      <w:r>
        <w:t xml:space="preserve">Depression, </w:t>
      </w:r>
      <w:r w:rsidR="006B2A82">
        <w:t xml:space="preserve">also termed as clinical depression, describes chaos in the state of ambience as proven by prolonged feelings of sadness coupled with loss of interest in daily activities. Clinical depression falls under mental health disorders, and persistence occurrence of these mood disorders tends to significantly impair daily life. Depression is brought about by an individual combination of a person’s genes and environmental conditions including psychological and social sources of distress. Depression occurs in different forms whereby each state alters the activities and pathways of the neural network in the brain thus affecting the brain functions. </w:t>
      </w:r>
      <w:r w:rsidR="00BE1AC6">
        <w:t xml:space="preserve">Clinical depression can manifest itself in a variety of visible behavioral and physical changes </w:t>
      </w:r>
      <w:r w:rsidR="00BE1AC6">
        <w:lastRenderedPageBreak/>
        <w:t>including but not limited to persistent low moods, irritability, restlessness and frustration, lack of energy and loss of interests in activities, difficult thought process, insomnia or sleeping too much, and appetite or weight changes. Treatment of depression employs therapy or medication or a combination of the two.</w:t>
      </w:r>
    </w:p>
    <w:p w:rsidR="00BE1AC6" w:rsidRDefault="00BE1AC6" w:rsidP="00085E2D">
      <w:pPr>
        <w:ind w:firstLine="720"/>
      </w:pPr>
      <w:r>
        <w:t>Depression manifests itself differently in males and females with females recording higher chances of being diagnosed with depression and exh</w:t>
      </w:r>
      <w:r>
        <w:t>ibiting almost twice as many symptoms of clinical depression</w:t>
      </w:r>
      <w:r>
        <w:t xml:space="preserve"> as their male counterparts</w:t>
      </w:r>
      <w:sdt>
        <w:sdtPr>
          <w:id w:val="-74138806"/>
          <w:citation/>
        </w:sdtPr>
        <w:sdtContent>
          <w:r>
            <w:fldChar w:fldCharType="begin"/>
          </w:r>
          <w:r>
            <w:instrText xml:space="preserve"> CITATION Gir15 \l 1033 </w:instrText>
          </w:r>
          <w:r>
            <w:fldChar w:fldCharType="separate"/>
          </w:r>
          <w:r>
            <w:rPr>
              <w:noProof/>
            </w:rPr>
            <w:t xml:space="preserve"> (Girgus &amp; Yang, 2015)</w:t>
          </w:r>
          <w:r>
            <w:fldChar w:fldCharType="end"/>
          </w:r>
        </w:sdtContent>
      </w:sdt>
      <w:r>
        <w:t xml:space="preserve">. </w:t>
      </w:r>
      <w:r w:rsidR="00085E2D">
        <w:t>According to Joan, clinical depression emerges in adolescence and validated their findings since women are more prone to emotional and mental outbursts which ease the diagnosis of symptoms of depression. The article however does not take to account the attitude of men to ‘hold it together’ making diagnosis of the symptoms much more hectic. Different people experience differing symptoms of depression. Gender and roles are some of the facilitators of the difference and change in symptoms</w:t>
      </w:r>
      <w:r w:rsidR="00BB177D">
        <w:t xml:space="preserve"> </w:t>
      </w:r>
      <w:sdt>
        <w:sdtPr>
          <w:id w:val="-1711881365"/>
          <w:citation/>
        </w:sdtPr>
        <w:sdtContent>
          <w:r w:rsidR="00BB177D">
            <w:fldChar w:fldCharType="begin"/>
          </w:r>
          <w:r w:rsidR="00BB177D">
            <w:instrText xml:space="preserve"> CITATION Mar13 \l 1033 </w:instrText>
          </w:r>
          <w:r w:rsidR="00BB177D">
            <w:fldChar w:fldCharType="separate"/>
          </w:r>
          <w:r w:rsidR="00BB177D">
            <w:rPr>
              <w:noProof/>
            </w:rPr>
            <w:t>(Martin, Neighbors, &amp; Griffith, 2013)</w:t>
          </w:r>
          <w:r w:rsidR="00BB177D">
            <w:fldChar w:fldCharType="end"/>
          </w:r>
        </w:sdtContent>
      </w:sdt>
      <w:r w:rsidR="00085E2D">
        <w:t>. Men usually appear resigned with somatic complaints, disinterest, constantly tired and a hopeless resignation breeding suicidal thoughts.</w:t>
      </w:r>
    </w:p>
    <w:p w:rsidR="00085E2D" w:rsidRDefault="00085E2D" w:rsidP="00085E2D">
      <w:pPr>
        <w:ind w:firstLine="720"/>
      </w:pPr>
      <w:r>
        <w:t xml:space="preserve">Masculinity </w:t>
      </w:r>
      <w:r w:rsidR="007F17B7">
        <w:t>and symptoms of</w:t>
      </w:r>
      <w:r>
        <w:t xml:space="preserve"> clinical depression are in contrast since the latter </w:t>
      </w:r>
      <w:r w:rsidR="007F17B7">
        <w:t>defines hubris attempt to portray emotional toughness whereas the symptoms are spotted when the patient is involved on an emotional level. The emotional involvement is portrayed by women</w:t>
      </w:r>
      <w:r w:rsidR="008B5D04">
        <w:t xml:space="preserve"> and this makes them more prevalent to the signs and symptoms of depression </w:t>
      </w:r>
      <w:sdt>
        <w:sdtPr>
          <w:id w:val="492849464"/>
          <w:citation/>
        </w:sdtPr>
        <w:sdtContent>
          <w:r w:rsidR="008B5D04">
            <w:fldChar w:fldCharType="begin"/>
          </w:r>
          <w:r w:rsidR="008B5D04">
            <w:instrText xml:space="preserve"> CITATION Alb15 \l 1033 </w:instrText>
          </w:r>
          <w:r w:rsidR="008B5D04">
            <w:fldChar w:fldCharType="separate"/>
          </w:r>
          <w:r w:rsidR="008B5D04">
            <w:rPr>
              <w:noProof/>
            </w:rPr>
            <w:t>(Albert, 2015)</w:t>
          </w:r>
          <w:r w:rsidR="008B5D04">
            <w:fldChar w:fldCharType="end"/>
          </w:r>
        </w:sdtContent>
      </w:sdt>
      <w:r w:rsidR="008B5D04">
        <w:t xml:space="preserve">. The triggers for depression differ from women to men with women presenting with internalizing symptoms while men present with externalizing symptoms. The physiological settings of the two genders are different and this arouses the differences in manifestation. Men are more sensitive to external careers and goal-oriented factors, while women are significantly sensitive to </w:t>
      </w:r>
      <w:r w:rsidR="008B5D04">
        <w:lastRenderedPageBreak/>
        <w:t xml:space="preserve">interpersonal relationships. The prevalence of depression in women has also been attributed to hormonal changes and imbalance which are characteristic to women alone such as postpartum depression, postmenopausal depression and anxiety, and premenstrual </w:t>
      </w:r>
      <w:proofErr w:type="spellStart"/>
      <w:r w:rsidR="008B5D04">
        <w:t>dysphoric</w:t>
      </w:r>
      <w:proofErr w:type="spellEnd"/>
      <w:r w:rsidR="008B5D04">
        <w:t xml:space="preserve"> disorder. This attributes to the prevalence of depression in women. The hormonal changes in women that are critically related to depression are </w:t>
      </w:r>
      <w:r w:rsidR="001E56B5">
        <w:t xml:space="preserve">demonstrated particularly at puberty, prior to menstruation, following pregnancy and postmenopausal. The hormonal estrogen fluctuations experienced by women in these instances are considered as triggers for depression. Women are more likely to socialize thus, they express </w:t>
      </w:r>
      <w:proofErr w:type="spellStart"/>
      <w:r w:rsidR="001E56B5">
        <w:t>dysphoria</w:t>
      </w:r>
      <w:proofErr w:type="spellEnd"/>
      <w:r w:rsidR="001E56B5">
        <w:t xml:space="preserve"> in response to stress which leads to higher cases of diagnosis.</w:t>
      </w:r>
    </w:p>
    <w:p w:rsidR="003D61E1" w:rsidRDefault="001E56B5" w:rsidP="00085E2D">
      <w:pPr>
        <w:ind w:firstLine="720"/>
      </w:pPr>
      <w:r>
        <w:t>Men convert their brain testosterone into estrogen which could mediate protective actions through estrogen receptors expressed through the male brain. The male brains have hypothalamus</w:t>
      </w:r>
      <w:r w:rsidR="009807FF">
        <w:t>,</w:t>
      </w:r>
      <w:r>
        <w:t xml:space="preserve"> as a sexually dimorphic brain nucleus</w:t>
      </w:r>
      <w:r w:rsidR="009807FF">
        <w:t>,</w:t>
      </w:r>
      <w:r>
        <w:t xml:space="preserve"> which present</w:t>
      </w:r>
      <w:r w:rsidR="009807FF">
        <w:t>s</w:t>
      </w:r>
      <w:r>
        <w:t xml:space="preserve"> developmental changes between the brain circuitry </w:t>
      </w:r>
      <w:r w:rsidR="009807FF">
        <w:t xml:space="preserve">of </w:t>
      </w:r>
      <w:r>
        <w:t xml:space="preserve">men and women. </w:t>
      </w:r>
      <w:r w:rsidR="009807FF">
        <w:t xml:space="preserve">Women are noted to be more prevalent to depression based on their hormonal state whereas for men, the brain circuitry makes the prevalence for depression in men more complex brought about by both hormonal states and developmental differences in the brain. In addition, men protective tendencies brought about by androgen receptors create a difference in personality traits and physical strength which reduces the prevalence of depression in men. Social attributes also create a difference in men and women dealing with stressors and therefore diagnosis of depression. This drives men to develop alternative disorders in response to stress such as antisocial behavior and alcohol abuse. Men also express anger, rage and other forms of acting out </w:t>
      </w:r>
      <w:sdt>
        <w:sdtPr>
          <w:id w:val="645870754"/>
          <w:citation/>
        </w:sdtPr>
        <w:sdtContent>
          <w:r w:rsidR="009807FF">
            <w:fldChar w:fldCharType="begin"/>
          </w:r>
          <w:r w:rsidR="009807FF">
            <w:instrText xml:space="preserve"> CITATION Sch14 \l 1033 </w:instrText>
          </w:r>
          <w:r w:rsidR="009807FF">
            <w:fldChar w:fldCharType="separate"/>
          </w:r>
          <w:r w:rsidR="009807FF">
            <w:rPr>
              <w:noProof/>
            </w:rPr>
            <w:t>(Schuch, Roest, Nolen, Penninx, &amp; De Jonge, 2014)</w:t>
          </w:r>
          <w:r w:rsidR="009807FF">
            <w:fldChar w:fldCharType="end"/>
          </w:r>
        </w:sdtContent>
      </w:sdt>
      <w:r w:rsidR="009807FF">
        <w:t>.</w:t>
      </w:r>
    </w:p>
    <w:p w:rsidR="003D61E1" w:rsidRDefault="003D61E1">
      <w:r>
        <w:br w:type="page"/>
      </w:r>
    </w:p>
    <w:sdt>
      <w:sdtPr>
        <w:id w:val="97603648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3D61E1" w:rsidRPr="003D61E1" w:rsidRDefault="003D61E1" w:rsidP="003D61E1">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Content>
            <w:p w:rsidR="003D61E1" w:rsidRDefault="003D61E1" w:rsidP="003D61E1">
              <w:pPr>
                <w:pStyle w:val="Bibliography"/>
                <w:ind w:left="720" w:hanging="720"/>
                <w:rPr>
                  <w:noProof/>
                </w:rPr>
              </w:pPr>
              <w:r>
                <w:fldChar w:fldCharType="begin"/>
              </w:r>
              <w:r>
                <w:instrText xml:space="preserve"> BIBLIOGRAPHY </w:instrText>
              </w:r>
              <w:r>
                <w:fldChar w:fldCharType="separate"/>
              </w:r>
              <w:r>
                <w:rPr>
                  <w:noProof/>
                </w:rPr>
                <w:t xml:space="preserve">Albert, P. R. (2015). Why is depression more prevalent in women? </w:t>
              </w:r>
              <w:r>
                <w:rPr>
                  <w:i/>
                  <w:iCs/>
                  <w:noProof/>
                </w:rPr>
                <w:t>Journal of psychiatry &amp; Neuroscience</w:t>
              </w:r>
              <w:r>
                <w:rPr>
                  <w:noProof/>
                </w:rPr>
                <w:t>, 219-221. doi:https://dx.doi.org/10.1503%2Fjpn.150205</w:t>
              </w:r>
            </w:p>
            <w:p w:rsidR="003D61E1" w:rsidRDefault="003D61E1" w:rsidP="003D61E1">
              <w:pPr>
                <w:pStyle w:val="Bibliography"/>
                <w:ind w:left="720" w:hanging="720"/>
                <w:rPr>
                  <w:noProof/>
                </w:rPr>
              </w:pPr>
              <w:r>
                <w:rPr>
                  <w:noProof/>
                </w:rPr>
                <w:t xml:space="preserve">Girgus, J., &amp; Yang, K. (2015). Gender and depression. </w:t>
              </w:r>
              <w:r>
                <w:rPr>
                  <w:i/>
                  <w:iCs/>
                  <w:noProof/>
                </w:rPr>
                <w:t>Current opinion in psychology, 4</w:t>
              </w:r>
              <w:r>
                <w:rPr>
                  <w:noProof/>
                </w:rPr>
                <w:t>, 53-60. doi:https://doi.org/10.1016/j.copsyc.2015.01.019</w:t>
              </w:r>
            </w:p>
            <w:p w:rsidR="003D61E1" w:rsidRDefault="003D61E1" w:rsidP="003D61E1">
              <w:pPr>
                <w:pStyle w:val="Bibliography"/>
                <w:ind w:left="720" w:hanging="720"/>
                <w:rPr>
                  <w:noProof/>
                </w:rPr>
              </w:pPr>
              <w:r>
                <w:rPr>
                  <w:noProof/>
                </w:rPr>
                <w:t xml:space="preserve">Martin, L. A., Neighbors, H. W., &amp; Griffith, D. M. (2013). The experience of symptoms of depression in men vs women: analysis of the National Comorbidity Survey Replication. </w:t>
              </w:r>
              <w:r>
                <w:rPr>
                  <w:i/>
                  <w:iCs/>
                  <w:noProof/>
                </w:rPr>
                <w:t>JAMA psychiatry</w:t>
              </w:r>
              <w:r>
                <w:rPr>
                  <w:noProof/>
                </w:rPr>
                <w:t>, 1100-1103.</w:t>
              </w:r>
            </w:p>
            <w:p w:rsidR="003D61E1" w:rsidRDefault="003D61E1" w:rsidP="003D61E1">
              <w:pPr>
                <w:pStyle w:val="Bibliography"/>
                <w:ind w:left="720" w:hanging="720"/>
                <w:rPr>
                  <w:noProof/>
                </w:rPr>
              </w:pPr>
              <w:r>
                <w:rPr>
                  <w:noProof/>
                </w:rPr>
                <w:t xml:space="preserve">Schuch, J. J., Roest, A. M., Nolen, W. A., Penninx, B. W., &amp; De Jonge, P. (2014). Gender differences in major depressive disorder: results from the Netherlands study of depression and anxiety. </w:t>
              </w:r>
              <w:r>
                <w:rPr>
                  <w:i/>
                  <w:iCs/>
                  <w:noProof/>
                </w:rPr>
                <w:t>Journal of affective disorders</w:t>
              </w:r>
              <w:r>
                <w:rPr>
                  <w:noProof/>
                </w:rPr>
                <w:t>, 156-163.</w:t>
              </w:r>
            </w:p>
            <w:p w:rsidR="003D61E1" w:rsidRDefault="003D61E1" w:rsidP="003D61E1">
              <w:r>
                <w:rPr>
                  <w:b/>
                  <w:bCs/>
                  <w:noProof/>
                </w:rPr>
                <w:fldChar w:fldCharType="end"/>
              </w:r>
            </w:p>
          </w:sdtContent>
        </w:sdt>
      </w:sdtContent>
    </w:sdt>
    <w:p w:rsidR="001E56B5" w:rsidRDefault="001E56B5" w:rsidP="00085E2D">
      <w:pPr>
        <w:ind w:firstLine="720"/>
      </w:pPr>
    </w:p>
    <w:sectPr w:rsidR="001E56B5" w:rsidSect="00BB17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33A" w:rsidRDefault="0012033A" w:rsidP="00BB177D">
      <w:pPr>
        <w:spacing w:after="0" w:line="240" w:lineRule="auto"/>
      </w:pPr>
      <w:r>
        <w:separator/>
      </w:r>
    </w:p>
  </w:endnote>
  <w:endnote w:type="continuationSeparator" w:id="0">
    <w:p w:rsidR="0012033A" w:rsidRDefault="0012033A" w:rsidP="00BB1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33A" w:rsidRDefault="0012033A" w:rsidP="00BB177D">
      <w:pPr>
        <w:spacing w:after="0" w:line="240" w:lineRule="auto"/>
      </w:pPr>
      <w:r>
        <w:separator/>
      </w:r>
    </w:p>
  </w:footnote>
  <w:footnote w:type="continuationSeparator" w:id="0">
    <w:p w:rsidR="0012033A" w:rsidRDefault="0012033A" w:rsidP="00BB1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77D" w:rsidRDefault="00BB177D">
    <w:pPr>
      <w:pStyle w:val="Header"/>
      <w:jc w:val="right"/>
    </w:pPr>
    <w:r>
      <w:t>GENDER AND DEPRESSION</w:t>
    </w:r>
    <w:r>
      <w:t xml:space="preserve"> </w:t>
    </w:r>
    <w:r>
      <w:tab/>
    </w:r>
    <w:r>
      <w:tab/>
    </w:r>
    <w:sdt>
      <w:sdtPr>
        <w:id w:val="5070975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6C3F">
          <w:rPr>
            <w:noProof/>
          </w:rPr>
          <w:t>2</w:t>
        </w:r>
        <w:r>
          <w:rPr>
            <w:noProof/>
          </w:rPr>
          <w:fldChar w:fldCharType="end"/>
        </w:r>
      </w:sdtContent>
    </w:sdt>
  </w:p>
  <w:p w:rsidR="00BB177D" w:rsidRDefault="00BB17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77D" w:rsidRDefault="00BB177D">
    <w:pPr>
      <w:pStyle w:val="Header"/>
      <w:jc w:val="right"/>
    </w:pPr>
    <w:r>
      <w:t>Running Head: GENDER AND DEPRESSION</w:t>
    </w:r>
    <w:r>
      <w:tab/>
    </w:r>
    <w:r>
      <w:tab/>
    </w:r>
    <w:sdt>
      <w:sdtPr>
        <w:id w:val="-78988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61E1">
          <w:rPr>
            <w:noProof/>
          </w:rPr>
          <w:t>1</w:t>
        </w:r>
        <w:r>
          <w:rPr>
            <w:noProof/>
          </w:rPr>
          <w:fldChar w:fldCharType="end"/>
        </w:r>
      </w:sdtContent>
    </w:sdt>
  </w:p>
  <w:p w:rsidR="00BB177D" w:rsidRDefault="00BB17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A6E"/>
    <w:rsid w:val="00085E2D"/>
    <w:rsid w:val="0012033A"/>
    <w:rsid w:val="001E56B5"/>
    <w:rsid w:val="003D61E1"/>
    <w:rsid w:val="003E568D"/>
    <w:rsid w:val="00417971"/>
    <w:rsid w:val="0060493A"/>
    <w:rsid w:val="006B2A82"/>
    <w:rsid w:val="007F17B7"/>
    <w:rsid w:val="008B5D04"/>
    <w:rsid w:val="009807FF"/>
    <w:rsid w:val="00BB177D"/>
    <w:rsid w:val="00BE1AC6"/>
    <w:rsid w:val="00BF2A6E"/>
    <w:rsid w:val="00F46C3F"/>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61E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1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AC6"/>
    <w:rPr>
      <w:rFonts w:ascii="Tahoma" w:hAnsi="Tahoma" w:cs="Tahoma"/>
      <w:sz w:val="16"/>
      <w:szCs w:val="16"/>
    </w:rPr>
  </w:style>
  <w:style w:type="paragraph" w:styleId="Header">
    <w:name w:val="header"/>
    <w:basedOn w:val="Normal"/>
    <w:link w:val="HeaderChar"/>
    <w:uiPriority w:val="99"/>
    <w:unhideWhenUsed/>
    <w:rsid w:val="00BB1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7D"/>
  </w:style>
  <w:style w:type="paragraph" w:styleId="Footer">
    <w:name w:val="footer"/>
    <w:basedOn w:val="Normal"/>
    <w:link w:val="FooterChar"/>
    <w:uiPriority w:val="99"/>
    <w:unhideWhenUsed/>
    <w:rsid w:val="00BB1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7D"/>
  </w:style>
  <w:style w:type="character" w:customStyle="1" w:styleId="Heading1Char">
    <w:name w:val="Heading 1 Char"/>
    <w:basedOn w:val="DefaultParagraphFont"/>
    <w:link w:val="Heading1"/>
    <w:uiPriority w:val="9"/>
    <w:rsid w:val="003D61E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D6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61E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1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AC6"/>
    <w:rPr>
      <w:rFonts w:ascii="Tahoma" w:hAnsi="Tahoma" w:cs="Tahoma"/>
      <w:sz w:val="16"/>
      <w:szCs w:val="16"/>
    </w:rPr>
  </w:style>
  <w:style w:type="paragraph" w:styleId="Header">
    <w:name w:val="header"/>
    <w:basedOn w:val="Normal"/>
    <w:link w:val="HeaderChar"/>
    <w:uiPriority w:val="99"/>
    <w:unhideWhenUsed/>
    <w:rsid w:val="00BB1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7D"/>
  </w:style>
  <w:style w:type="paragraph" w:styleId="Footer">
    <w:name w:val="footer"/>
    <w:basedOn w:val="Normal"/>
    <w:link w:val="FooterChar"/>
    <w:uiPriority w:val="99"/>
    <w:unhideWhenUsed/>
    <w:rsid w:val="00BB1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7D"/>
  </w:style>
  <w:style w:type="character" w:customStyle="1" w:styleId="Heading1Char">
    <w:name w:val="Heading 1 Char"/>
    <w:basedOn w:val="DefaultParagraphFont"/>
    <w:link w:val="Heading1"/>
    <w:uiPriority w:val="9"/>
    <w:rsid w:val="003D61E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D6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Gir15</b:Tag>
    <b:SourceType>JournalArticle</b:SourceType>
    <b:Guid>{5C0DFD92-6E4A-4383-96F6-D825324DE6B5}</b:Guid>
    <b:Title>Gender and depression</b:Title>
    <b:JournalName>Current opinion in psychology</b:JournalName>
    <b:Year>2015</b:Year>
    <b:Pages>53-60</b:Pages>
    <b:Author>
      <b:Author>
        <b:NameList>
          <b:Person>
            <b:Last>Girgus</b:Last>
            <b:First>Joan</b:First>
          </b:Person>
          <b:Person>
            <b:Last>Yang</b:Last>
            <b:First>Kaite</b:First>
          </b:Person>
        </b:NameList>
      </b:Author>
    </b:Author>
    <b:City>New Jersey</b:City>
    <b:Volume>4</b:Volume>
    <b:DOI>https://doi.org/10.1016/j.copsyc.2015.01.019</b:DOI>
    <b:RefOrder>1</b:RefOrder>
  </b:Source>
  <b:Source>
    <b:Tag>Alb15</b:Tag>
    <b:SourceType>JournalArticle</b:SourceType>
    <b:Guid>{EDA08FDF-D264-42B7-B82C-03EC0F747E6E}</b:Guid>
    <b:Title>Why is depression more prevalent in women?</b:Title>
    <b:JournalName>Journal of psychiatry &amp; Neuroscience</b:JournalName>
    <b:Year>2015</b:Year>
    <b:Pages>219-221</b:Pages>
    <b:Author>
      <b:Author>
        <b:NameList>
          <b:Person>
            <b:Last>Albert</b:Last>
            <b:Middle>R.</b:Middle>
            <b:First>Paul</b:First>
          </b:Person>
        </b:NameList>
      </b:Author>
    </b:Author>
    <b:DOI>https://dx.doi.org/10.1503%2Fjpn.150205</b:DOI>
    <b:RefOrder>3</b:RefOrder>
  </b:Source>
  <b:Source>
    <b:Tag>Sch14</b:Tag>
    <b:SourceType>JournalArticle</b:SourceType>
    <b:Guid>{B1A0025D-06C5-4BDE-83AF-974A8CB87DE4}</b:Guid>
    <b:Title>Gender differences in major depressive disorder: results from the Netherlands study of depression and anxiety</b:Title>
    <b:JournalName>Journal of affective disorders</b:JournalName>
    <b:Year>2014</b:Year>
    <b:Pages>156-163</b:Pages>
    <b:Author>
      <b:Author>
        <b:NameList>
          <b:Person>
            <b:Last>Schuch</b:Last>
            <b:Middle>JJ.</b:Middle>
            <b:First>Jerome</b:First>
          </b:Person>
          <b:Person>
            <b:Last>Roest</b:Last>
            <b:Middle>M.</b:Middle>
            <b:First>Annelieke</b:First>
          </b:Person>
          <b:Person>
            <b:Last>Nolen</b:Last>
            <b:Middle>A.</b:Middle>
            <b:First>Willem</b:First>
          </b:Person>
          <b:Person>
            <b:Last>Penninx</b:Last>
            <b:Middle>WJH</b:Middle>
            <b:First>Brenda</b:First>
          </b:Person>
          <b:Person>
            <b:Last>De Jonge</b:Last>
            <b:First>Peter</b:First>
          </b:Person>
        </b:NameList>
      </b:Author>
    </b:Author>
    <b:RefOrder>4</b:RefOrder>
  </b:Source>
  <b:Source>
    <b:Tag>Mar13</b:Tag>
    <b:SourceType>JournalArticle</b:SourceType>
    <b:Guid>{AC0101F9-4DF3-4306-A0F2-5B2543EA7029}</b:Guid>
    <b:Title>The experience of symptoms of depression in men vs women: analysis of the National Comorbidity Survey Replication</b:Title>
    <b:JournalName>JAMA psychiatry</b:JournalName>
    <b:Year>2013</b:Year>
    <b:Pages>1100-1103</b:Pages>
    <b:Author>
      <b:Author>
        <b:NameList>
          <b:Person>
            <b:Last>Martin</b:Last>
            <b:Middle>A.</b:Middle>
            <b:First>Lisa</b:First>
          </b:Person>
          <b:Person>
            <b:Last>Neighbors</b:Last>
            <b:Middle>W.</b:Middle>
            <b:First>Harold</b:First>
          </b:Person>
          <b:Person>
            <b:Last>Griffith</b:Last>
            <b:Middle>M.</b:Middle>
            <b:First>Derek</b:First>
          </b:Person>
        </b:NameList>
      </b:Author>
    </b:Author>
    <b:RefOrder>2</b:RefOrder>
  </b:Source>
</b:Sources>
</file>

<file path=customXml/itemProps1.xml><?xml version="1.0" encoding="utf-8"?>
<ds:datastoreItem xmlns:ds="http://schemas.openxmlformats.org/officeDocument/2006/customXml" ds:itemID="{AA933264-3C86-4177-8ED4-E56A76B44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5</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2019-02-17T14:40:00Z</dcterms:created>
  <dcterms:modified xsi:type="dcterms:W3CDTF">2019-02-17T19:09:00Z</dcterms:modified>
</cp:coreProperties>
</file>